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033F" w14:textId="77777777" w:rsidR="00C52DC7" w:rsidRDefault="00000000">
      <w:pPr>
        <w:spacing w:beforeLines="100" w:before="312" w:after="0"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itle </w:t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>(</w:t>
      </w:r>
      <w:r>
        <w:rPr>
          <w:rFonts w:ascii="Arial" w:eastAsia="Calibri" w:hAnsi="Arial" w:cs="Arial"/>
          <w:b/>
          <w:sz w:val="24"/>
          <w:szCs w:val="24"/>
        </w:rPr>
        <w:t>C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entered</w:t>
      </w:r>
      <w:r>
        <w:rPr>
          <w:rFonts w:ascii="Arial" w:eastAsia="Calibri" w:hAnsi="Arial" w:cs="Arial"/>
          <w:b/>
          <w:sz w:val="24"/>
          <w:szCs w:val="24"/>
        </w:rPr>
        <w:t>, B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old</w:t>
      </w:r>
      <w:r>
        <w:rPr>
          <w:rFonts w:ascii="Arial" w:eastAsia="Calibri" w:hAnsi="Arial" w:cs="Arial"/>
          <w:b/>
          <w:sz w:val="24"/>
          <w:szCs w:val="24"/>
        </w:rPr>
        <w:t>, Font Arial 12</w:t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>)</w:t>
      </w:r>
    </w:p>
    <w:p w14:paraId="53486B51" w14:textId="77777777" w:rsidR="00C52DC7" w:rsidRDefault="00000000">
      <w:pPr>
        <w:pStyle w:val="a8"/>
        <w:spacing w:beforeLines="50" w:before="156" w:line="24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Author’s full names (first and last) in font Arial 8</w:t>
      </w:r>
    </w:p>
    <w:p w14:paraId="1C49DDB1" w14:textId="77777777" w:rsidR="00C52DC7" w:rsidRDefault="00000000">
      <w:pPr>
        <w:pStyle w:val="a8"/>
        <w:spacing w:line="24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of the Institution, city and country in font Arial 8</w:t>
      </w:r>
    </w:p>
    <w:p w14:paraId="58CA8BEB" w14:textId="77777777" w:rsidR="00C52DC7" w:rsidRDefault="00000000">
      <w:pPr>
        <w:pStyle w:val="a8"/>
        <w:spacing w:line="24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of the corresponding author in font Arial 8</w:t>
      </w:r>
    </w:p>
    <w:p w14:paraId="6D668E2F" w14:textId="77777777" w:rsidR="00C52DC7" w:rsidRDefault="00C52DC7">
      <w:pPr>
        <w:pStyle w:val="a8"/>
        <w:spacing w:line="240" w:lineRule="exact"/>
        <w:rPr>
          <w:rFonts w:ascii="Arial" w:hAnsi="Arial" w:cs="Arial"/>
        </w:rPr>
      </w:pPr>
    </w:p>
    <w:p w14:paraId="12699CC9" w14:textId="77777777" w:rsidR="00C52DC7" w:rsidRDefault="00000000">
      <w:pPr>
        <w:pStyle w:val="a8"/>
        <w:spacing w:line="240" w:lineRule="exact"/>
        <w:ind w:firstLineChars="200" w:firstLine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use this format to write your abstract in </w:t>
      </w:r>
      <w:bookmarkStart w:id="0" w:name="_Hlk151649372"/>
      <w:r>
        <w:rPr>
          <w:rFonts w:ascii="Arial" w:hAnsi="Arial" w:cs="Arial"/>
          <w:sz w:val="20"/>
          <w:szCs w:val="20"/>
        </w:rPr>
        <w:t xml:space="preserve">font Arial </w:t>
      </w:r>
      <w:bookmarkEnd w:id="0"/>
      <w:r>
        <w:rPr>
          <w:rFonts w:ascii="Arial" w:hAnsi="Arial" w:cs="Arial" w:hint="eastAsia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so that the final standard format is maintained (margins and spaces). </w:t>
      </w:r>
    </w:p>
    <w:p w14:paraId="78B07A4C" w14:textId="77777777" w:rsidR="00C52DC7" w:rsidRDefault="00C52DC7">
      <w:pPr>
        <w:pStyle w:val="a8"/>
        <w:spacing w:line="240" w:lineRule="exact"/>
        <w:rPr>
          <w:rFonts w:ascii="Arial" w:hAnsi="Arial" w:cs="Arial"/>
          <w:iCs/>
          <w:sz w:val="20"/>
          <w:szCs w:val="20"/>
        </w:rPr>
      </w:pPr>
    </w:p>
    <w:p w14:paraId="2550A70E" w14:textId="77777777" w:rsidR="00C52DC7" w:rsidRDefault="00000000">
      <w:pPr>
        <w:pStyle w:val="a8"/>
        <w:spacing w:line="240" w:lineRule="exact"/>
        <w:ind w:firstLineChars="200" w:firstLine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section you may include figures or tables, in addition to your text in font Arial </w:t>
      </w:r>
      <w:r>
        <w:rPr>
          <w:rFonts w:ascii="Arial" w:hAnsi="Arial" w:cs="Arial" w:hint="eastAsia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</w:p>
    <w:p w14:paraId="222577DD" w14:textId="77777777" w:rsidR="00C52DC7" w:rsidRDefault="00C52DC7">
      <w:pPr>
        <w:pStyle w:val="a8"/>
        <w:spacing w:line="240" w:lineRule="exact"/>
        <w:rPr>
          <w:rFonts w:ascii="Arial" w:hAnsi="Arial" w:cs="Arial"/>
          <w:sz w:val="18"/>
          <w:szCs w:val="18"/>
        </w:rPr>
      </w:pPr>
    </w:p>
    <w:p w14:paraId="12742078" w14:textId="77777777" w:rsidR="00C52DC7" w:rsidRDefault="00000000">
      <w:pPr>
        <w:spacing w:after="0" w:line="240" w:lineRule="exact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References</w:t>
      </w:r>
    </w:p>
    <w:p w14:paraId="0C0E6481" w14:textId="5E90B657" w:rsidR="00C52DC7" w:rsidRDefault="00000000">
      <w:pPr>
        <w:spacing w:after="0" w:line="240" w:lineRule="exact"/>
        <w:jc w:val="both"/>
        <w:rPr>
          <w:rFonts w:ascii="Arial" w:eastAsiaTheme="minorEastAsia" w:hAnsi="Arial" w:cs="Arial"/>
          <w:sz w:val="16"/>
          <w:szCs w:val="16"/>
          <w:lang w:eastAsia="zh-CN"/>
        </w:rPr>
      </w:pP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Up to five references 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>could</w:t>
      </w: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 be 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>optionally cit</w:t>
      </w: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ed 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>in</w:t>
      </w: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 following 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>format</w:t>
      </w:r>
      <w:r>
        <w:rPr>
          <w:rFonts w:ascii="Arial" w:eastAsiaTheme="minorEastAsia" w:hAnsi="Arial" w:cs="Arial"/>
          <w:sz w:val="16"/>
          <w:szCs w:val="16"/>
          <w:lang w:eastAsia="zh-CN"/>
        </w:rPr>
        <w:t>s in font Arial size 8. Reference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>s</w:t>
      </w:r>
      <w:r>
        <w:rPr>
          <w:rFonts w:ascii="Arial" w:eastAsiaTheme="minorEastAsia" w:hAnsi="Arial" w:cs="Arial"/>
          <w:sz w:val="16"/>
          <w:szCs w:val="16"/>
          <w:lang w:eastAsia="zh-CN"/>
        </w:rPr>
        <w:t xml:space="preserve"> at the end of the article should be numbered consecutively in the order they are mentioned, using Arabic numerals in square brackets </w:t>
      </w:r>
    </w:p>
    <w:p w14:paraId="1F32523A" w14:textId="32F38D4F" w:rsidR="00C52DC7" w:rsidRDefault="00000000">
      <w:pPr>
        <w:spacing w:after="0" w:line="240" w:lineRule="exact"/>
        <w:jc w:val="both"/>
        <w:rPr>
          <w:rFonts w:ascii="Arial" w:eastAsiaTheme="minorEastAsia" w:hAnsi="Arial" w:cs="Arial"/>
          <w:sz w:val="16"/>
          <w:szCs w:val="16"/>
          <w:lang w:eastAsia="zh-CN"/>
        </w:rPr>
      </w:pPr>
      <w:r>
        <w:rPr>
          <w:rFonts w:ascii="Arial" w:eastAsiaTheme="minorEastAsia" w:hAnsi="Arial" w:cs="Arial"/>
          <w:sz w:val="16"/>
          <w:szCs w:val="16"/>
          <w:lang w:eastAsia="zh-CN"/>
        </w:rPr>
        <w:t>[1]. Last name and first initial of each author, separated by commas. (Year). Abbreviation of the journal in italics. vol.(num.):</w:t>
      </w:r>
      <w:r w:rsidR="00ED7BCD">
        <w:rPr>
          <w:rFonts w:ascii="Arial" w:eastAsiaTheme="minorEastAsia" w:hAnsi="Arial" w:cs="Arial" w:hint="eastAsia"/>
          <w:sz w:val="16"/>
          <w:szCs w:val="16"/>
          <w:lang w:eastAsia="zh-CN"/>
        </w:rPr>
        <w:t xml:space="preserve"> </w:t>
      </w:r>
      <w:r>
        <w:rPr>
          <w:rFonts w:ascii="Arial" w:eastAsiaTheme="minorEastAsia" w:hAnsi="Arial" w:cs="Arial"/>
          <w:sz w:val="16"/>
          <w:szCs w:val="16"/>
          <w:lang w:eastAsia="zh-CN"/>
        </w:rPr>
        <w:t>page-page.</w:t>
      </w:r>
    </w:p>
    <w:p w14:paraId="688938BC" w14:textId="77777777" w:rsidR="00C52DC7" w:rsidRDefault="00000000">
      <w:pPr>
        <w:spacing w:after="0" w:line="240" w:lineRule="exact"/>
        <w:jc w:val="both"/>
        <w:rPr>
          <w:rFonts w:ascii="Arial" w:eastAsiaTheme="minorEastAsia" w:hAnsi="Arial" w:cs="Arial"/>
          <w:sz w:val="16"/>
          <w:szCs w:val="16"/>
          <w:lang w:eastAsia="zh-CN"/>
        </w:rPr>
      </w:pPr>
      <w:r>
        <w:rPr>
          <w:rFonts w:ascii="Arial" w:eastAsiaTheme="minorEastAsia" w:hAnsi="Arial" w:cs="Arial"/>
          <w:sz w:val="16"/>
          <w:szCs w:val="16"/>
          <w:lang w:eastAsia="zh-CN"/>
        </w:rPr>
        <w:t>[2]. Last name and first initial of each author, separated by commas. (Year). Title of the chapter. In: Title of the book in italics. Last name and first initial of the editor. Publisher, Country. page-page.</w:t>
      </w:r>
    </w:p>
    <w:p w14:paraId="735270F1" w14:textId="77777777" w:rsidR="00C52DC7" w:rsidRDefault="00C52DC7">
      <w:pPr>
        <w:spacing w:after="0" w:line="240" w:lineRule="exact"/>
        <w:jc w:val="both"/>
        <w:rPr>
          <w:rFonts w:ascii="Arial" w:eastAsia="Calibri" w:hAnsi="Arial" w:cs="Arial"/>
          <w:sz w:val="16"/>
          <w:szCs w:val="16"/>
        </w:rPr>
      </w:pPr>
    </w:p>
    <w:p w14:paraId="3CC3B5ED" w14:textId="77777777" w:rsidR="00C52DC7" w:rsidRDefault="00C52DC7">
      <w:pPr>
        <w:spacing w:after="0" w:line="240" w:lineRule="exact"/>
        <w:jc w:val="both"/>
        <w:rPr>
          <w:rFonts w:ascii="Arial" w:eastAsiaTheme="minorEastAsia" w:hAnsi="Arial" w:cs="Arial"/>
          <w:sz w:val="16"/>
          <w:szCs w:val="16"/>
          <w:lang w:eastAsia="zh-CN"/>
        </w:rPr>
      </w:pPr>
    </w:p>
    <w:p w14:paraId="3B271FFC" w14:textId="77777777" w:rsidR="00C52DC7" w:rsidRDefault="00000000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Notes:</w:t>
      </w:r>
    </w:p>
    <w:p w14:paraId="6702ED0C" w14:textId="77777777" w:rsidR="00C52DC7" w:rsidRDefault="00000000">
      <w:pPr>
        <w:spacing w:after="0" w:line="240" w:lineRule="auto"/>
        <w:jc w:val="both"/>
        <w:rPr>
          <w:rFonts w:ascii="Arial" w:eastAsiaTheme="minorEastAsia" w:hAnsi="Arial" w:cs="Arial"/>
          <w:color w:val="FF0000"/>
          <w:lang w:eastAsia="zh-CN"/>
        </w:rPr>
      </w:pP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>1. Each abstract is no more than one template page with line spacing exactly 12 pt.</w:t>
      </w:r>
    </w:p>
    <w:p w14:paraId="764CD1C7" w14:textId="77777777" w:rsidR="00C52DC7" w:rsidRDefault="00000000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>2</w:t>
      </w:r>
      <w:r>
        <w:rPr>
          <w:rFonts w:ascii="Arial" w:eastAsia="Calibri" w:hAnsi="Arial" w:cs="Arial"/>
          <w:color w:val="FF0000"/>
          <w:sz w:val="20"/>
          <w:szCs w:val="20"/>
        </w:rPr>
        <w:t>.</w:t>
      </w: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 xml:space="preserve"> All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abstracts are </w:t>
      </w: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 xml:space="preserve">required to save as .doc or .docx which is no more than 5 Mb in size. </w:t>
      </w:r>
    </w:p>
    <w:p w14:paraId="7C18B91F" w14:textId="77777777" w:rsidR="00C52DC7" w:rsidRDefault="00000000">
      <w:pPr>
        <w:rPr>
          <w:rFonts w:ascii="Arial" w:hAnsi="Arial" w:cs="Arial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3. </w:t>
      </w: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>All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abstracts should be submitted</w:t>
      </w:r>
      <w:r>
        <w:rPr>
          <w:rFonts w:ascii="Arial" w:eastAsiaTheme="minorEastAsia" w:hAnsi="Arial" w:cs="Arial"/>
          <w:color w:val="FF0000"/>
          <w:sz w:val="20"/>
          <w:szCs w:val="20"/>
          <w:lang w:eastAsia="zh-CN"/>
        </w:rPr>
        <w:t xml:space="preserve"> online through </w:t>
      </w:r>
      <w:hyperlink r:id="rId6" w:history="1">
        <w:r>
          <w:rPr>
            <w:rStyle w:val="a7"/>
            <w:rFonts w:ascii="Arial" w:eastAsiaTheme="minorEastAsia" w:hAnsi="Arial" w:cs="Arial"/>
            <w:sz w:val="20"/>
            <w:szCs w:val="20"/>
            <w:lang w:eastAsia="zh-CN"/>
          </w:rPr>
          <w:t>http://www.</w:t>
        </w:r>
      </w:hyperlink>
      <w:r>
        <w:rPr>
          <w:rStyle w:val="a7"/>
          <w:rFonts w:ascii="Arial" w:eastAsiaTheme="minorEastAsia" w:hAnsi="Arial" w:cs="Arial"/>
          <w:sz w:val="20"/>
          <w:szCs w:val="20"/>
          <w:lang w:eastAsia="zh-CN"/>
        </w:rPr>
        <w:t>gim-mes2024.org</w:t>
      </w:r>
    </w:p>
    <w:sectPr w:rsidR="00C52DC7">
      <w:headerReference w:type="default" r:id="rId7"/>
      <w:pgSz w:w="11907" w:h="16840"/>
      <w:pgMar w:top="1440" w:right="1800" w:bottom="1440" w:left="1800" w:header="907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CD87" w14:textId="77777777" w:rsidR="00F46892" w:rsidRDefault="00F4689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5536F9D" w14:textId="77777777" w:rsidR="00F46892" w:rsidRDefault="00F4689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68D8" w14:textId="77777777" w:rsidR="00F46892" w:rsidRDefault="00F46892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CF7DA34" w14:textId="77777777" w:rsidR="00F46892" w:rsidRDefault="00F46892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5428" w14:textId="77777777" w:rsidR="00C52DC7" w:rsidRDefault="00000000">
    <w:pPr>
      <w:pStyle w:val="a5"/>
      <w:pBdr>
        <w:bottom w:val="none" w:sz="0" w:space="0" w:color="auto"/>
      </w:pBdr>
      <w:wordWrap w:val="0"/>
      <w:jc w:val="right"/>
      <w:rPr>
        <w:rFonts w:hint="eastAsia"/>
      </w:rPr>
    </w:pPr>
    <w:r>
      <w:t xml:space="preserve">15th Globe Industrial Microbiology Congress &amp; </w:t>
    </w:r>
  </w:p>
  <w:p w14:paraId="164C3C3B" w14:textId="77777777" w:rsidR="00C52DC7" w:rsidRDefault="00000000">
    <w:pPr>
      <w:pStyle w:val="a5"/>
      <w:pBdr>
        <w:bottom w:val="none" w:sz="0" w:space="0" w:color="auto"/>
      </w:pBdr>
      <w:jc w:val="right"/>
      <w:rPr>
        <w:rFonts w:hint="eastAsia"/>
      </w:rPr>
    </w:pPr>
    <w:r>
      <w:t>Metabolic Engineering Summit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kOTY3NmI3Y2I4ODFjZGFhYzdlZjY5Nzg1OTk3NjAifQ=="/>
  </w:docVars>
  <w:rsids>
    <w:rsidRoot w:val="00312F17"/>
    <w:rsid w:val="00057A54"/>
    <w:rsid w:val="00081B93"/>
    <w:rsid w:val="000D3B78"/>
    <w:rsid w:val="000F004A"/>
    <w:rsid w:val="00101D47"/>
    <w:rsid w:val="00156029"/>
    <w:rsid w:val="001B272E"/>
    <w:rsid w:val="00202656"/>
    <w:rsid w:val="00274D8C"/>
    <w:rsid w:val="002A773D"/>
    <w:rsid w:val="002D0191"/>
    <w:rsid w:val="00312F17"/>
    <w:rsid w:val="003177E8"/>
    <w:rsid w:val="003974AA"/>
    <w:rsid w:val="003A4A9D"/>
    <w:rsid w:val="00412076"/>
    <w:rsid w:val="00492F12"/>
    <w:rsid w:val="004F0809"/>
    <w:rsid w:val="006B7808"/>
    <w:rsid w:val="006D0B48"/>
    <w:rsid w:val="00732940"/>
    <w:rsid w:val="007576A0"/>
    <w:rsid w:val="007710D2"/>
    <w:rsid w:val="007D7B66"/>
    <w:rsid w:val="00830045"/>
    <w:rsid w:val="00837B27"/>
    <w:rsid w:val="00857B4D"/>
    <w:rsid w:val="0086658D"/>
    <w:rsid w:val="008C7DBF"/>
    <w:rsid w:val="008F4633"/>
    <w:rsid w:val="00943B19"/>
    <w:rsid w:val="009C57BC"/>
    <w:rsid w:val="009C79DB"/>
    <w:rsid w:val="00A0277A"/>
    <w:rsid w:val="00AA6EFD"/>
    <w:rsid w:val="00AB461A"/>
    <w:rsid w:val="00AD5CB7"/>
    <w:rsid w:val="00B04904"/>
    <w:rsid w:val="00B24642"/>
    <w:rsid w:val="00BB64DE"/>
    <w:rsid w:val="00C34ACF"/>
    <w:rsid w:val="00C52DC7"/>
    <w:rsid w:val="00CA1E30"/>
    <w:rsid w:val="00D24879"/>
    <w:rsid w:val="00D97463"/>
    <w:rsid w:val="00E11781"/>
    <w:rsid w:val="00E15354"/>
    <w:rsid w:val="00E27178"/>
    <w:rsid w:val="00E65373"/>
    <w:rsid w:val="00E9432B"/>
    <w:rsid w:val="00EA488F"/>
    <w:rsid w:val="00ED7BCD"/>
    <w:rsid w:val="00EE463F"/>
    <w:rsid w:val="00F0286A"/>
    <w:rsid w:val="00F16F3C"/>
    <w:rsid w:val="00F46892"/>
    <w:rsid w:val="00F52223"/>
    <w:rsid w:val="00F61C3B"/>
    <w:rsid w:val="00F72F10"/>
    <w:rsid w:val="00FA4FDA"/>
    <w:rsid w:val="00FB1FFC"/>
    <w:rsid w:val="00FB2AC6"/>
    <w:rsid w:val="00FC5523"/>
    <w:rsid w:val="08C12EE4"/>
    <w:rsid w:val="0D4C225E"/>
    <w:rsid w:val="41C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07F6"/>
  <w15:docId w15:val="{106BAB36-B81A-4378-A9F2-BCFA3D3C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yaoweiwei</dc:creator>
  <cp:lastModifiedBy>linquan bai</cp:lastModifiedBy>
  <cp:revision>2</cp:revision>
  <dcterms:created xsi:type="dcterms:W3CDTF">2024-08-23T14:56:00Z</dcterms:created>
  <dcterms:modified xsi:type="dcterms:W3CDTF">2024-08-23T14:56:00Z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628C54EF2624492381B47AC699C5A6BA_13</vt:lpwstr>
  </property>
</Properties>
</file>